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0A" w:rsidRPr="0071160A" w:rsidRDefault="0071160A">
      <w:pPr>
        <w:rPr>
          <w:rStyle w:val="Strong"/>
          <w:rFonts w:ascii="Arial" w:hAnsi="Arial" w:cs="Arial"/>
          <w:sz w:val="28"/>
          <w:szCs w:val="28"/>
        </w:rPr>
      </w:pPr>
      <w:r w:rsidRPr="0071160A">
        <w:rPr>
          <w:rStyle w:val="Strong"/>
          <w:rFonts w:ascii="Arial" w:hAnsi="Arial" w:cs="Arial"/>
          <w:sz w:val="28"/>
          <w:szCs w:val="28"/>
        </w:rPr>
        <w:t>Knight’s 9 Key elements of a Forest School (2011)</w:t>
      </w:r>
    </w:p>
    <w:p w:rsidR="0031208F" w:rsidRPr="0071160A" w:rsidRDefault="0071160A">
      <w:pPr>
        <w:rPr>
          <w:rFonts w:ascii="Arial" w:hAnsi="Arial" w:cs="Arial"/>
          <w:sz w:val="24"/>
          <w:szCs w:val="24"/>
        </w:rPr>
      </w:pPr>
      <w:r>
        <w:rPr>
          <w:rStyle w:val="Strong"/>
        </w:rPr>
        <w:t>1</w:t>
      </w:r>
      <w:r w:rsidRPr="0071160A">
        <w:rPr>
          <w:rStyle w:val="Strong"/>
          <w:rFonts w:ascii="Arial" w:hAnsi="Arial" w:cs="Arial"/>
          <w:sz w:val="24"/>
          <w:szCs w:val="24"/>
        </w:rPr>
        <w:t>.</w:t>
      </w:r>
      <w:r w:rsidRPr="0071160A">
        <w:rPr>
          <w:rFonts w:ascii="Arial" w:hAnsi="Arial" w:cs="Arial"/>
          <w:sz w:val="24"/>
          <w:szCs w:val="24"/>
        </w:rPr>
        <w:t xml:space="preserve"> That it is </w:t>
      </w:r>
      <w:r w:rsidRPr="0071160A">
        <w:rPr>
          <w:rStyle w:val="Strong"/>
          <w:rFonts w:ascii="Arial" w:hAnsi="Arial" w:cs="Arial"/>
          <w:sz w:val="24"/>
          <w:szCs w:val="24"/>
        </w:rPr>
        <w:t>different</w:t>
      </w:r>
      <w:r w:rsidRPr="0071160A">
        <w:rPr>
          <w:rFonts w:ascii="Arial" w:hAnsi="Arial" w:cs="Arial"/>
          <w:sz w:val="24"/>
          <w:szCs w:val="24"/>
        </w:rPr>
        <w:t xml:space="preserve"> from their normal ECE setting and has unique rules associated with it. </w:t>
      </w:r>
      <w:r w:rsidRPr="0071160A">
        <w:rPr>
          <w:rFonts w:ascii="Arial" w:hAnsi="Arial" w:cs="Arial"/>
          <w:sz w:val="24"/>
          <w:szCs w:val="24"/>
        </w:rPr>
        <w:br/>
      </w:r>
      <w:r w:rsidRPr="0071160A">
        <w:rPr>
          <w:rStyle w:val="Strong"/>
          <w:rFonts w:ascii="Arial" w:hAnsi="Arial" w:cs="Arial"/>
          <w:sz w:val="24"/>
          <w:szCs w:val="24"/>
        </w:rPr>
        <w:t>2.</w:t>
      </w:r>
      <w:r w:rsidRPr="0071160A">
        <w:rPr>
          <w:rFonts w:ascii="Arial" w:hAnsi="Arial" w:cs="Arial"/>
          <w:sz w:val="24"/>
          <w:szCs w:val="24"/>
        </w:rPr>
        <w:t xml:space="preserve"> The FS is made </w:t>
      </w:r>
      <w:r w:rsidRPr="0071160A">
        <w:rPr>
          <w:rStyle w:val="Strong"/>
          <w:rFonts w:ascii="Arial" w:hAnsi="Arial" w:cs="Arial"/>
          <w:sz w:val="24"/>
          <w:szCs w:val="24"/>
        </w:rPr>
        <w:t>reasonable safety</w:t>
      </w:r>
      <w:r w:rsidRPr="0071160A">
        <w:rPr>
          <w:rFonts w:ascii="Arial" w:hAnsi="Arial" w:cs="Arial"/>
          <w:sz w:val="24"/>
          <w:szCs w:val="24"/>
        </w:rPr>
        <w:t xml:space="preserve"> to facilitate risk taking so children can learn to assess and manage risk which is pivotal to learning in a FS; children develop respect of the environment while safely moving around it. </w:t>
      </w:r>
      <w:r w:rsidRPr="0071160A">
        <w:rPr>
          <w:rFonts w:ascii="Arial" w:hAnsi="Arial" w:cs="Arial"/>
          <w:sz w:val="24"/>
          <w:szCs w:val="24"/>
        </w:rPr>
        <w:br/>
      </w:r>
      <w:r w:rsidRPr="0071160A">
        <w:rPr>
          <w:rStyle w:val="Strong"/>
          <w:rFonts w:ascii="Arial" w:hAnsi="Arial" w:cs="Arial"/>
          <w:sz w:val="24"/>
          <w:szCs w:val="24"/>
        </w:rPr>
        <w:t>3</w:t>
      </w:r>
      <w:r w:rsidRPr="0071160A">
        <w:rPr>
          <w:rFonts w:ascii="Arial" w:hAnsi="Arial" w:cs="Arial"/>
          <w:sz w:val="24"/>
          <w:szCs w:val="24"/>
        </w:rPr>
        <w:t xml:space="preserve">. The programme </w:t>
      </w:r>
      <w:r w:rsidRPr="0071160A">
        <w:rPr>
          <w:rStyle w:val="Strong"/>
          <w:rFonts w:ascii="Arial" w:hAnsi="Arial" w:cs="Arial"/>
          <w:sz w:val="24"/>
          <w:szCs w:val="24"/>
        </w:rPr>
        <w:t>happens over time</w:t>
      </w:r>
      <w:r w:rsidRPr="0071160A">
        <w:rPr>
          <w:rFonts w:ascii="Arial" w:hAnsi="Arial" w:cs="Arial"/>
          <w:sz w:val="24"/>
          <w:szCs w:val="24"/>
        </w:rPr>
        <w:t xml:space="preserve"> in a block according to Knight can be full or half day from 6-10 weeks (2009). The longer time giving more opportunity for a deep experience and repetition helps the learning become more permanent as the neural pathways in the brain are strengthened. </w:t>
      </w:r>
      <w:r w:rsidRPr="0071160A">
        <w:rPr>
          <w:rFonts w:ascii="Arial" w:hAnsi="Arial" w:cs="Arial"/>
          <w:sz w:val="24"/>
          <w:szCs w:val="24"/>
        </w:rPr>
        <w:br/>
      </w:r>
      <w:r w:rsidRPr="0071160A">
        <w:rPr>
          <w:rStyle w:val="Strong"/>
          <w:rFonts w:ascii="Arial" w:hAnsi="Arial" w:cs="Arial"/>
          <w:sz w:val="24"/>
          <w:szCs w:val="24"/>
        </w:rPr>
        <w:t>4</w:t>
      </w:r>
      <w:r w:rsidRPr="0071160A">
        <w:rPr>
          <w:rFonts w:ascii="Arial" w:hAnsi="Arial" w:cs="Arial"/>
          <w:sz w:val="24"/>
          <w:szCs w:val="24"/>
        </w:rPr>
        <w:t xml:space="preserve">. There is an identified </w:t>
      </w:r>
      <w:r w:rsidRPr="0071160A">
        <w:rPr>
          <w:rStyle w:val="Strong"/>
          <w:rFonts w:ascii="Arial" w:hAnsi="Arial" w:cs="Arial"/>
          <w:sz w:val="24"/>
          <w:szCs w:val="24"/>
        </w:rPr>
        <w:t>beginning</w:t>
      </w:r>
      <w:r w:rsidRPr="0071160A">
        <w:rPr>
          <w:rFonts w:ascii="Arial" w:hAnsi="Arial" w:cs="Arial"/>
          <w:sz w:val="24"/>
          <w:szCs w:val="24"/>
        </w:rPr>
        <w:t xml:space="preserve"> preparation and an identifiable </w:t>
      </w:r>
      <w:r w:rsidRPr="0071160A">
        <w:rPr>
          <w:rStyle w:val="Strong"/>
          <w:rFonts w:ascii="Arial" w:hAnsi="Arial" w:cs="Arial"/>
          <w:sz w:val="24"/>
          <w:szCs w:val="24"/>
        </w:rPr>
        <w:t>end</w:t>
      </w:r>
      <w:r w:rsidRPr="0071160A">
        <w:rPr>
          <w:rFonts w:ascii="Arial" w:hAnsi="Arial" w:cs="Arial"/>
          <w:sz w:val="24"/>
          <w:szCs w:val="24"/>
        </w:rPr>
        <w:t xml:space="preserve"> which allows its significance is understood by children.</w:t>
      </w:r>
      <w:r w:rsidRPr="0071160A">
        <w:rPr>
          <w:rFonts w:ascii="Arial" w:hAnsi="Arial" w:cs="Arial"/>
          <w:sz w:val="24"/>
          <w:szCs w:val="24"/>
        </w:rPr>
        <w:br/>
      </w:r>
      <w:r w:rsidRPr="0071160A">
        <w:rPr>
          <w:rStyle w:val="Strong"/>
          <w:rFonts w:ascii="Arial" w:hAnsi="Arial" w:cs="Arial"/>
          <w:sz w:val="24"/>
          <w:szCs w:val="24"/>
        </w:rPr>
        <w:t>5.</w:t>
      </w:r>
      <w:r w:rsidRPr="0071160A">
        <w:rPr>
          <w:rFonts w:ascii="Arial" w:hAnsi="Arial" w:cs="Arial"/>
          <w:sz w:val="24"/>
          <w:szCs w:val="24"/>
        </w:rPr>
        <w:t xml:space="preserve"> FS goes out in all weather and seasons except high winds due to safety (Cummings, 2010; Knight, 2009). Children are dressed accordingly for the weather as they learn about cold and how to keep warmer (Knight, 2009).</w:t>
      </w:r>
      <w:r w:rsidRPr="0071160A">
        <w:rPr>
          <w:rFonts w:ascii="Arial" w:hAnsi="Arial" w:cs="Arial"/>
          <w:sz w:val="24"/>
          <w:szCs w:val="24"/>
        </w:rPr>
        <w:br/>
      </w:r>
      <w:r w:rsidRPr="0071160A">
        <w:rPr>
          <w:rStyle w:val="Strong"/>
          <w:rFonts w:ascii="Arial" w:hAnsi="Arial" w:cs="Arial"/>
          <w:sz w:val="24"/>
          <w:szCs w:val="24"/>
        </w:rPr>
        <w:t>6.</w:t>
      </w:r>
      <w:r w:rsidRPr="0071160A">
        <w:rPr>
          <w:rFonts w:ascii="Arial" w:hAnsi="Arial" w:cs="Arial"/>
          <w:sz w:val="24"/>
          <w:szCs w:val="24"/>
        </w:rPr>
        <w:t xml:space="preserve"> The groups have relatively small number of children in keeping with low ratios for trust and safety aspects (Pound</w:t>
      </w:r>
      <w:proofErr w:type="gramStart"/>
      <w:r w:rsidRPr="0071160A">
        <w:rPr>
          <w:rFonts w:ascii="Arial" w:hAnsi="Arial" w:cs="Arial"/>
          <w:sz w:val="24"/>
          <w:szCs w:val="24"/>
        </w:rPr>
        <w:t>,2008</w:t>
      </w:r>
      <w:proofErr w:type="gramEnd"/>
      <w:r w:rsidRPr="0071160A">
        <w:rPr>
          <w:rFonts w:ascii="Arial" w:hAnsi="Arial" w:cs="Arial"/>
          <w:sz w:val="24"/>
          <w:szCs w:val="24"/>
        </w:rPr>
        <w:t xml:space="preserve">). </w:t>
      </w:r>
      <w:r w:rsidRPr="0071160A">
        <w:rPr>
          <w:rFonts w:ascii="Arial" w:hAnsi="Arial" w:cs="Arial"/>
          <w:sz w:val="24"/>
          <w:szCs w:val="24"/>
        </w:rPr>
        <w:br/>
      </w:r>
      <w:r w:rsidRPr="0071160A">
        <w:rPr>
          <w:rStyle w:val="Strong"/>
          <w:rFonts w:ascii="Arial" w:hAnsi="Arial" w:cs="Arial"/>
          <w:sz w:val="24"/>
          <w:szCs w:val="24"/>
        </w:rPr>
        <w:t>7</w:t>
      </w:r>
      <w:r w:rsidRPr="0071160A">
        <w:rPr>
          <w:rFonts w:ascii="Arial" w:hAnsi="Arial" w:cs="Arial"/>
          <w:sz w:val="24"/>
          <w:szCs w:val="24"/>
        </w:rPr>
        <w:t xml:space="preserve">. Learning is </w:t>
      </w:r>
      <w:r w:rsidRPr="0071160A">
        <w:rPr>
          <w:rStyle w:val="Strong"/>
          <w:rFonts w:ascii="Arial" w:hAnsi="Arial" w:cs="Arial"/>
          <w:sz w:val="24"/>
          <w:szCs w:val="24"/>
        </w:rPr>
        <w:t>play based</w:t>
      </w:r>
      <w:r w:rsidRPr="0071160A">
        <w:rPr>
          <w:rFonts w:ascii="Arial" w:hAnsi="Arial" w:cs="Arial"/>
          <w:sz w:val="24"/>
          <w:szCs w:val="24"/>
        </w:rPr>
        <w:t xml:space="preserve"> and </w:t>
      </w:r>
      <w:r w:rsidRPr="0071160A">
        <w:rPr>
          <w:rStyle w:val="Strong"/>
          <w:rFonts w:ascii="Arial" w:hAnsi="Arial" w:cs="Arial"/>
          <w:sz w:val="24"/>
          <w:szCs w:val="24"/>
        </w:rPr>
        <w:t>child initiated</w:t>
      </w:r>
      <w:r w:rsidRPr="0071160A">
        <w:rPr>
          <w:rFonts w:ascii="Arial" w:hAnsi="Arial" w:cs="Arial"/>
          <w:sz w:val="24"/>
          <w:szCs w:val="24"/>
        </w:rPr>
        <w:t xml:space="preserve"> as possible, with some more structured activities such as guided </w:t>
      </w:r>
      <w:r w:rsidRPr="0071160A">
        <w:rPr>
          <w:rFonts w:ascii="Arial" w:hAnsi="Arial" w:cs="Arial"/>
          <w:sz w:val="24"/>
          <w:szCs w:val="24"/>
        </w:rPr>
        <w:br/>
        <w:t>games, reiterating FS rules and teaching skills with child sized authentic tools which facilitate risk taking at the pace of the child ( Maynard, 2007; Pound, 2008; Knight, 2009; Swarbick et al., 2004).</w:t>
      </w:r>
      <w:r w:rsidRPr="0071160A">
        <w:rPr>
          <w:rFonts w:ascii="Arial" w:hAnsi="Arial" w:cs="Arial"/>
          <w:sz w:val="24"/>
          <w:szCs w:val="24"/>
        </w:rPr>
        <w:br/>
      </w:r>
      <w:r w:rsidRPr="0071160A">
        <w:rPr>
          <w:rStyle w:val="Strong"/>
          <w:rFonts w:ascii="Arial" w:hAnsi="Arial" w:cs="Arial"/>
          <w:sz w:val="24"/>
          <w:szCs w:val="24"/>
        </w:rPr>
        <w:t>8</w:t>
      </w:r>
      <w:r w:rsidRPr="0071160A">
        <w:rPr>
          <w:rFonts w:ascii="Arial" w:hAnsi="Arial" w:cs="Arial"/>
          <w:sz w:val="24"/>
          <w:szCs w:val="24"/>
        </w:rPr>
        <w:t>.</w:t>
      </w:r>
      <w:r w:rsidRPr="0071160A">
        <w:rPr>
          <w:rStyle w:val="Strong"/>
          <w:rFonts w:ascii="Arial" w:hAnsi="Arial" w:cs="Arial"/>
          <w:sz w:val="24"/>
          <w:szCs w:val="24"/>
        </w:rPr>
        <w:t xml:space="preserve"> Trust</w:t>
      </w:r>
      <w:r w:rsidRPr="0071160A">
        <w:rPr>
          <w:rFonts w:ascii="Arial" w:hAnsi="Arial" w:cs="Arial"/>
          <w:sz w:val="24"/>
          <w:szCs w:val="24"/>
        </w:rPr>
        <w:t xml:space="preserve"> is seen as a key component for both educators and children, they know the children will comply with rules of FS for their own safety and be able to predict behaviour of children. </w:t>
      </w:r>
      <w:r w:rsidRPr="0071160A">
        <w:rPr>
          <w:rFonts w:ascii="Arial" w:hAnsi="Arial" w:cs="Arial"/>
          <w:sz w:val="24"/>
          <w:szCs w:val="24"/>
        </w:rPr>
        <w:br/>
      </w:r>
      <w:r w:rsidRPr="0071160A">
        <w:rPr>
          <w:rStyle w:val="Strong"/>
          <w:rFonts w:ascii="Arial" w:hAnsi="Arial" w:cs="Arial"/>
          <w:sz w:val="24"/>
          <w:szCs w:val="24"/>
        </w:rPr>
        <w:t>9</w:t>
      </w:r>
      <w:r w:rsidRPr="0071160A">
        <w:rPr>
          <w:rFonts w:ascii="Arial" w:hAnsi="Arial" w:cs="Arial"/>
          <w:sz w:val="24"/>
          <w:szCs w:val="24"/>
        </w:rPr>
        <w:t>. The training of the leader to a level 3 course and other trained staff to meet the ratio of one adult to four children recommended by Bridgwater College (Knight, 2009; Swarbrick et al., 2004.)</w:t>
      </w:r>
    </w:p>
    <w:sectPr w:rsidR="0031208F" w:rsidRPr="0071160A" w:rsidSect="00300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208F"/>
    <w:rsid w:val="00193516"/>
    <w:rsid w:val="00300A5F"/>
    <w:rsid w:val="0031208F"/>
    <w:rsid w:val="0071160A"/>
    <w:rsid w:val="008C7FD9"/>
    <w:rsid w:val="00B7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0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208F"/>
    <w:rPr>
      <w:b/>
      <w:bCs/>
    </w:rPr>
  </w:style>
  <w:style w:type="character" w:styleId="Emphasis">
    <w:name w:val="Emphasis"/>
    <w:basedOn w:val="DefaultParagraphFont"/>
    <w:uiPriority w:val="20"/>
    <w:qFormat/>
    <w:rsid w:val="008C7F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2013-04-25T02:33:00Z</dcterms:created>
  <dcterms:modified xsi:type="dcterms:W3CDTF">2013-04-25T03:49:00Z</dcterms:modified>
</cp:coreProperties>
</file>